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23C6" w14:textId="77777777" w:rsidR="00B01CB0" w:rsidRPr="00F65AA0" w:rsidRDefault="00B01CB0" w:rsidP="00B01CB0">
      <w:pPr>
        <w:spacing w:after="0"/>
        <w:ind w:left="22" w:right="3"/>
        <w:jc w:val="center"/>
        <w:rPr>
          <w:rFonts w:ascii="Aptos" w:hAnsi="Aptos"/>
        </w:rPr>
      </w:pPr>
      <w:r w:rsidRPr="00F65AA0">
        <w:rPr>
          <w:rFonts w:ascii="Aptos" w:hAnsi="Aptos"/>
        </w:rPr>
        <w:t xml:space="preserve">IOWA ACADEMY OF EDUCATION </w:t>
      </w:r>
    </w:p>
    <w:p w14:paraId="20DA6D66" w14:textId="7C507CC0" w:rsidR="00B01CB0" w:rsidRDefault="00C21959" w:rsidP="00B01CB0">
      <w:pPr>
        <w:spacing w:after="0"/>
        <w:ind w:left="9"/>
        <w:jc w:val="center"/>
        <w:rPr>
          <w:rFonts w:ascii="Aptos" w:hAnsi="Aptos"/>
        </w:rPr>
      </w:pPr>
      <w:r w:rsidRPr="006379D0">
        <w:rPr>
          <w:rFonts w:ascii="Aptos" w:hAnsi="Aptos"/>
          <w:b/>
        </w:rPr>
        <w:t>Fall</w:t>
      </w:r>
      <w:r w:rsidR="00B01CB0" w:rsidRPr="006379D0">
        <w:rPr>
          <w:rFonts w:ascii="Aptos" w:hAnsi="Aptos"/>
          <w:b/>
        </w:rPr>
        <w:t xml:space="preserve"> Meeting Minutes</w:t>
      </w:r>
    </w:p>
    <w:p w14:paraId="76A3AF4E" w14:textId="04789B7A" w:rsidR="00B01CB0" w:rsidRDefault="00B01CB0" w:rsidP="00B01CB0">
      <w:pPr>
        <w:spacing w:after="0"/>
        <w:ind w:left="9"/>
        <w:jc w:val="center"/>
        <w:rPr>
          <w:rFonts w:ascii="Aptos" w:eastAsia="Times New Roman" w:hAnsi="Aptos" w:cs="Times New Roman"/>
          <w:b/>
          <w:bCs/>
          <w:color w:val="222222"/>
        </w:rPr>
      </w:pPr>
      <w:r w:rsidRPr="00F65AA0">
        <w:rPr>
          <w:rFonts w:ascii="Aptos" w:eastAsia="Times New Roman" w:hAnsi="Aptos" w:cs="Times New Roman"/>
          <w:b/>
          <w:bCs/>
          <w:color w:val="222222"/>
        </w:rPr>
        <w:t>Friday, October 18</w:t>
      </w:r>
      <w:r w:rsidR="00E329FE">
        <w:rPr>
          <w:rFonts w:ascii="Aptos" w:eastAsia="Times New Roman" w:hAnsi="Aptos" w:cs="Times New Roman"/>
          <w:b/>
          <w:bCs/>
          <w:color w:val="222222"/>
        </w:rPr>
        <w:t>, 2024</w:t>
      </w:r>
      <w:r w:rsidRPr="00F65AA0">
        <w:rPr>
          <w:rFonts w:ascii="Aptos" w:eastAsia="Times New Roman" w:hAnsi="Aptos" w:cs="Times New Roman"/>
          <w:b/>
          <w:bCs/>
          <w:color w:val="222222"/>
        </w:rPr>
        <w:t xml:space="preserve"> </w:t>
      </w:r>
    </w:p>
    <w:p w14:paraId="00892798" w14:textId="77777777" w:rsidR="00B01CB0" w:rsidRDefault="00B01CB0" w:rsidP="00B01CB0">
      <w:pPr>
        <w:spacing w:after="0"/>
        <w:ind w:left="9"/>
        <w:jc w:val="center"/>
        <w:rPr>
          <w:rFonts w:ascii="Aptos" w:eastAsia="Times New Roman" w:hAnsi="Aptos" w:cs="Times New Roman"/>
          <w:b/>
          <w:bCs/>
          <w:color w:val="222222"/>
        </w:rPr>
      </w:pPr>
      <w:r>
        <w:rPr>
          <w:rFonts w:ascii="Aptos" w:eastAsia="Times New Roman" w:hAnsi="Aptos" w:cs="Times New Roman"/>
          <w:b/>
          <w:bCs/>
          <w:color w:val="222222"/>
        </w:rPr>
        <w:t>University of Northern Iowa</w:t>
      </w:r>
    </w:p>
    <w:p w14:paraId="28C0A732" w14:textId="77777777" w:rsidR="00B01CB0" w:rsidRDefault="00B01CB0" w:rsidP="00B01CB0">
      <w:pPr>
        <w:spacing w:after="0"/>
        <w:ind w:left="9"/>
        <w:jc w:val="center"/>
        <w:rPr>
          <w:rFonts w:ascii="Aptos" w:eastAsia="Times New Roman" w:hAnsi="Aptos" w:cs="Times New Roman"/>
          <w:b/>
          <w:bCs/>
          <w:color w:val="222222"/>
        </w:rPr>
      </w:pPr>
      <w:r>
        <w:rPr>
          <w:rFonts w:ascii="Aptos" w:eastAsia="Times New Roman" w:hAnsi="Aptos" w:cs="Times New Roman"/>
          <w:b/>
          <w:bCs/>
          <w:color w:val="222222"/>
        </w:rPr>
        <w:t>Schindler Education Center Room 217</w:t>
      </w:r>
    </w:p>
    <w:p w14:paraId="29B66CAE" w14:textId="77777777" w:rsidR="00BB3B00" w:rsidRPr="00F65AA0" w:rsidRDefault="00BB3B00" w:rsidP="00B01CB0">
      <w:pPr>
        <w:spacing w:after="0"/>
        <w:ind w:left="9"/>
        <w:jc w:val="center"/>
        <w:rPr>
          <w:rFonts w:ascii="Aptos" w:hAnsi="Aptos"/>
        </w:rPr>
      </w:pPr>
    </w:p>
    <w:p w14:paraId="414F8724" w14:textId="77777777" w:rsidR="00E214F6" w:rsidRDefault="00E214F6" w:rsidP="00A82424">
      <w:pPr>
        <w:spacing w:after="0" w:line="240" w:lineRule="auto"/>
        <w:ind w:left="-5"/>
      </w:pPr>
      <w:r>
        <w:t xml:space="preserve">Robert Reason, Past President </w:t>
      </w:r>
    </w:p>
    <w:p w14:paraId="230050D0" w14:textId="77777777" w:rsidR="00E214F6" w:rsidRDefault="00E214F6" w:rsidP="00A82424">
      <w:pPr>
        <w:spacing w:after="0" w:line="240" w:lineRule="auto"/>
        <w:ind w:left="-5"/>
      </w:pPr>
      <w:r>
        <w:t xml:space="preserve">Gabriela (Gabi) Olivares, President </w:t>
      </w:r>
    </w:p>
    <w:p w14:paraId="5E290225" w14:textId="77777777" w:rsidR="00E214F6" w:rsidRDefault="00E214F6" w:rsidP="00A82424">
      <w:pPr>
        <w:tabs>
          <w:tab w:val="center" w:pos="4320"/>
        </w:tabs>
        <w:spacing w:after="0" w:line="240" w:lineRule="auto"/>
        <w:ind w:left="-15"/>
      </w:pPr>
      <w:r>
        <w:t xml:space="preserve">Liz Hollingworth, Executive Director  </w:t>
      </w:r>
      <w:r>
        <w:tab/>
        <w:t xml:space="preserve"> </w:t>
      </w:r>
    </w:p>
    <w:p w14:paraId="66442353" w14:textId="77777777" w:rsidR="00E214F6" w:rsidRDefault="00E214F6" w:rsidP="00A82424">
      <w:pPr>
        <w:spacing w:after="0" w:line="240" w:lineRule="auto"/>
        <w:ind w:left="-5"/>
      </w:pPr>
      <w:r>
        <w:t xml:space="preserve">Denise Crawford, Treasurer </w:t>
      </w:r>
    </w:p>
    <w:p w14:paraId="5F0C17D8" w14:textId="77777777" w:rsidR="00E214F6" w:rsidRDefault="00E214F6" w:rsidP="00A82424">
      <w:pPr>
        <w:spacing w:after="0" w:line="240" w:lineRule="auto"/>
        <w:ind w:left="-5"/>
      </w:pPr>
      <w:r>
        <w:t xml:space="preserve">Carl Weems, At-Large Member </w:t>
      </w:r>
    </w:p>
    <w:p w14:paraId="3A11E563" w14:textId="77777777" w:rsidR="001B5668" w:rsidRDefault="001B5668" w:rsidP="00A82424">
      <w:pPr>
        <w:spacing w:after="0" w:line="240" w:lineRule="auto"/>
        <w:ind w:left="-5"/>
      </w:pPr>
    </w:p>
    <w:p w14:paraId="6DFB9A80" w14:textId="585E7095" w:rsidR="00E214F6" w:rsidRDefault="00E214F6" w:rsidP="00A82424">
      <w:pPr>
        <w:spacing w:after="0" w:line="240" w:lineRule="auto"/>
        <w:ind w:left="-5"/>
      </w:pPr>
      <w:r>
        <w:t xml:space="preserve">Attendance: Liz, Gabi, Bob, Jeff, Greg, Carl, Ann, Scott, Connie, </w:t>
      </w:r>
      <w:r w:rsidR="00365DDF">
        <w:t>David, Nick, Stephanie</w:t>
      </w:r>
      <w:r w:rsidR="002667B0">
        <w:t>, Nicki,</w:t>
      </w:r>
      <w:r w:rsidR="00E6255D">
        <w:t xml:space="preserve"> Kere,</w:t>
      </w:r>
      <w:r w:rsidR="00365DDF">
        <w:t xml:space="preserve"> </w:t>
      </w:r>
      <w:r>
        <w:t>and Carla.</w:t>
      </w:r>
    </w:p>
    <w:p w14:paraId="686302F4" w14:textId="1A52074F" w:rsidR="00E214F6" w:rsidRDefault="00E214F6" w:rsidP="00A82424">
      <w:pPr>
        <w:spacing w:after="0" w:line="240" w:lineRule="auto"/>
        <w:ind w:left="-5"/>
      </w:pPr>
      <w:r>
        <w:t xml:space="preserve">Zoom attendance: Allison, Megan, </w:t>
      </w:r>
      <w:r w:rsidR="00BF7BDD">
        <w:t xml:space="preserve">Ann, </w:t>
      </w:r>
      <w:r>
        <w:t>and Pam</w:t>
      </w:r>
    </w:p>
    <w:p w14:paraId="39753E8E" w14:textId="5C9DC1AA" w:rsidR="00E214F6" w:rsidRDefault="00E214F6" w:rsidP="00A82424">
      <w:pPr>
        <w:spacing w:after="0" w:line="240" w:lineRule="auto"/>
        <w:ind w:left="-5"/>
      </w:pPr>
      <w:r>
        <w:t>Guests: Larry Bice</w:t>
      </w:r>
    </w:p>
    <w:p w14:paraId="7E56DF48" w14:textId="77777777" w:rsidR="00A82424" w:rsidRDefault="00A82424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222222"/>
        </w:rPr>
      </w:pPr>
    </w:p>
    <w:p w14:paraId="4D1310E6" w14:textId="77D9EC9B" w:rsidR="00BB3B00" w:rsidRPr="00BB3B00" w:rsidRDefault="00BB3B00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i/>
          <w:iCs/>
          <w:color w:val="222222"/>
        </w:rPr>
      </w:pPr>
      <w:r w:rsidRPr="00BB3B00">
        <w:rPr>
          <w:rFonts w:ascii="Aptos" w:eastAsia="Times New Roman" w:hAnsi="Aptos" w:cs="Times New Roman"/>
          <w:i/>
          <w:iCs/>
          <w:color w:val="222222"/>
        </w:rPr>
        <w:t>Agenda</w:t>
      </w:r>
    </w:p>
    <w:p w14:paraId="3D9553AE" w14:textId="6C8F35E2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 xml:space="preserve">9am </w:t>
      </w:r>
      <w:r>
        <w:rPr>
          <w:rFonts w:ascii="Aptos" w:eastAsia="Times New Roman" w:hAnsi="Aptos" w:cs="Times New Roman"/>
          <w:color w:val="222222"/>
        </w:rPr>
        <w:tab/>
      </w:r>
      <w:r w:rsidRPr="00F65AA0">
        <w:rPr>
          <w:rFonts w:ascii="Aptos" w:eastAsia="Times New Roman" w:hAnsi="Aptos" w:cs="Times New Roman"/>
          <w:color w:val="222222"/>
        </w:rPr>
        <w:t>Welcome</w:t>
      </w:r>
      <w:r>
        <w:rPr>
          <w:rFonts w:ascii="Aptos" w:eastAsia="Times New Roman" w:hAnsi="Aptos" w:cs="Times New Roman"/>
          <w:color w:val="222222"/>
        </w:rPr>
        <w:t>, President Dr. Gabriela Olivares-Cuhat</w:t>
      </w:r>
    </w:p>
    <w:p w14:paraId="24B81FBE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                Introductions</w:t>
      </w:r>
    </w:p>
    <w:p w14:paraId="46A67438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                Induction Ceremony</w:t>
      </w:r>
      <w:r w:rsidRPr="00F65AA0">
        <w:rPr>
          <w:rFonts w:ascii="Aptos" w:eastAsia="Times New Roman" w:hAnsi="Aptos" w:cs="Times New Roman"/>
          <w:color w:val="222222"/>
        </w:rPr>
        <w:br/>
        <w:t>                Photos</w:t>
      </w:r>
    </w:p>
    <w:p w14:paraId="7AC56B05" w14:textId="77777777" w:rsidR="008A2023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02A7A77D" w14:textId="77777777" w:rsidR="008A2023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 xml:space="preserve">9:30am Presentation from David Bills Dissertation Award Recipient: </w:t>
      </w:r>
    </w:p>
    <w:p w14:paraId="74D125DF" w14:textId="77777777" w:rsidR="008A2023" w:rsidRPr="00F65AA0" w:rsidRDefault="008A2023" w:rsidP="008A2023">
      <w:pPr>
        <w:shd w:val="clear" w:color="auto" w:fill="FFFFFF"/>
        <w:spacing w:after="0" w:line="240" w:lineRule="auto"/>
        <w:ind w:left="720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Dr. Andrew Wirtz: “Giftedness and the Arts in Iowa’s Rural Public Schools: Recommendations for Implementation”</w:t>
      </w:r>
    </w:p>
    <w:p w14:paraId="16A6D673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197DBCB1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BREAK</w:t>
      </w:r>
    </w:p>
    <w:p w14:paraId="07BC8DA6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6792C762" w14:textId="77777777" w:rsidR="008A2023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 xml:space="preserve">10:45 am Presentation from David Bills Dissertation Award Recipient: </w:t>
      </w:r>
    </w:p>
    <w:p w14:paraId="04F7EFA5" w14:textId="51566171" w:rsidR="008A2023" w:rsidRPr="00F65AA0" w:rsidRDefault="008A2023" w:rsidP="008A2023">
      <w:pPr>
        <w:shd w:val="clear" w:color="auto" w:fill="FFFFFF"/>
        <w:spacing w:after="0" w:line="240" w:lineRule="auto"/>
        <w:ind w:left="720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 xml:space="preserve">Dr. Danielle </w:t>
      </w:r>
      <w:r w:rsidR="005C4FEA">
        <w:rPr>
          <w:rFonts w:ascii="Aptos" w:eastAsia="Times New Roman" w:hAnsi="Aptos" w:cs="Times New Roman"/>
          <w:color w:val="222222"/>
        </w:rPr>
        <w:t>Woods</w:t>
      </w:r>
      <w:r w:rsidRPr="00F65AA0">
        <w:rPr>
          <w:rFonts w:ascii="Aptos" w:eastAsia="Times New Roman" w:hAnsi="Aptos" w:cs="Times New Roman"/>
          <w:color w:val="222222"/>
        </w:rPr>
        <w:t>: “Leadership Experiences from the Perspective of High Achieving Elementary Educators”</w:t>
      </w:r>
    </w:p>
    <w:p w14:paraId="36B135C7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4768ECE8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Noon AEA PANEL- working lunch</w:t>
      </w:r>
    </w:p>
    <w:p w14:paraId="1F55636A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                Conversation with AEA Chiefs about challenges facing them</w:t>
      </w:r>
    </w:p>
    <w:p w14:paraId="29D398E6" w14:textId="77777777" w:rsidR="008A2023" w:rsidRPr="00F65AA0" w:rsidRDefault="008A2023" w:rsidP="008A2023">
      <w:pPr>
        <w:shd w:val="clear" w:color="auto" w:fill="FFFFFF"/>
        <w:spacing w:after="0" w:line="240" w:lineRule="auto"/>
        <w:ind w:left="720"/>
        <w:rPr>
          <w:rFonts w:ascii="Aptos" w:eastAsia="Times New Roman" w:hAnsi="Aptos" w:cs="Times New Roman"/>
          <w:i/>
          <w:iCs/>
          <w:color w:val="000000" w:themeColor="text1"/>
        </w:rPr>
      </w:pPr>
      <w:r w:rsidRPr="00F65AA0">
        <w:rPr>
          <w:rFonts w:ascii="Aptos" w:eastAsia="Times New Roman" w:hAnsi="Aptos" w:cs="Times New Roman"/>
          <w:i/>
          <w:iCs/>
          <w:color w:val="000000" w:themeColor="text1"/>
        </w:rPr>
        <w:t xml:space="preserve">Guests: Shane Williams, Mississippi Bend AEA; John Speer, Grant Wood AEA; </w:t>
      </w:r>
      <w:r w:rsidRPr="00F65AA0">
        <w:rPr>
          <w:rFonts w:ascii="Aptos" w:eastAsia="Times New Roman" w:hAnsi="Aptos" w:cs="Times New Roman"/>
          <w:i/>
          <w:iCs/>
          <w:color w:val="000000" w:themeColor="text1"/>
        </w:rPr>
        <w:br/>
        <w:t>Cindy Yelick, Heartland AEA; and Stan Rheingans, Central Rivers AEA</w:t>
      </w:r>
    </w:p>
    <w:p w14:paraId="359D7CA8" w14:textId="77777777" w:rsidR="008A2023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75C40F58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1:30 pm Business Meeting</w:t>
      </w:r>
    </w:p>
    <w:p w14:paraId="7D8DACC2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                Next Steps for Supporting AEAs</w:t>
      </w:r>
    </w:p>
    <w:p w14:paraId="3F29902E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                Regular Business</w:t>
      </w:r>
    </w:p>
    <w:p w14:paraId="388CF85F" w14:textId="77777777" w:rsidR="008A2023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</w:p>
    <w:p w14:paraId="13212F2E" w14:textId="77777777" w:rsidR="008A2023" w:rsidRPr="00F65AA0" w:rsidRDefault="008A2023" w:rsidP="008A2023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22222"/>
        </w:rPr>
      </w:pPr>
      <w:r w:rsidRPr="00F65AA0">
        <w:rPr>
          <w:rFonts w:ascii="Aptos" w:eastAsia="Times New Roman" w:hAnsi="Aptos" w:cs="Times New Roman"/>
          <w:color w:val="222222"/>
        </w:rPr>
        <w:t>3:00 pm Adjourn</w:t>
      </w:r>
    </w:p>
    <w:p w14:paraId="57ED563D" w14:textId="2ADCB45C" w:rsidR="00B01CB0" w:rsidRDefault="008A2023" w:rsidP="0037777D">
      <w:r>
        <w:t>---------------------</w:t>
      </w:r>
    </w:p>
    <w:p w14:paraId="481ED123" w14:textId="5DE29DF0" w:rsidR="0037777D" w:rsidRPr="0037777D" w:rsidRDefault="0037777D" w:rsidP="0037777D">
      <w:r w:rsidRPr="0037777D">
        <w:t xml:space="preserve">The Iowa Academy of Education meeting at the University of Northern Iowa featured introductions of attendees and a presentation by Dr. </w:t>
      </w:r>
      <w:r w:rsidR="00517CAC">
        <w:t>Wirtz</w:t>
      </w:r>
      <w:r w:rsidRPr="0037777D">
        <w:t xml:space="preserve"> on gifted education in the arts. Dr. </w:t>
      </w:r>
      <w:r w:rsidR="00517CAC">
        <w:t>Wirtz</w:t>
      </w:r>
      <w:r w:rsidRPr="0037777D">
        <w:t xml:space="preserve"> highlighted the underrepresentation of students in gifted programs for visual and performing arts, citing historical and current issues. He shared his research, which identified nine barriers to implementing arts-based gifted programs, including lack of district policy and staffing shortages. The research also revealed five themes for successful implementation: including arts in definitions, collaboration with arts teachers, addressing identification challenges, and ensuring programming and resources are available.</w:t>
      </w:r>
    </w:p>
    <w:p w14:paraId="4CEFB9CD" w14:textId="77777777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>Welcome and Introductions</w:t>
      </w:r>
    </w:p>
    <w:p w14:paraId="5CADF680" w14:textId="622624E0" w:rsidR="0037777D" w:rsidRPr="0037777D" w:rsidRDefault="005C4FEA" w:rsidP="00005850">
      <w:pPr>
        <w:numPr>
          <w:ilvl w:val="0"/>
          <w:numId w:val="2"/>
        </w:numPr>
      </w:pPr>
      <w:r>
        <w:t>Gabi</w:t>
      </w:r>
      <w:r w:rsidR="0037777D" w:rsidRPr="0037777D">
        <w:t xml:space="preserve"> welcomes everyone to the Iowa Academy of Education meeting at the University of Northern Iowa.</w:t>
      </w:r>
      <w:r w:rsidR="00431D99">
        <w:t xml:space="preserve"> She</w:t>
      </w:r>
      <w:r w:rsidR="0037777D" w:rsidRPr="0037777D">
        <w:t xml:space="preserve"> thank</w:t>
      </w:r>
      <w:r w:rsidR="00431D99">
        <w:t>ed</w:t>
      </w:r>
      <w:r w:rsidR="0037777D" w:rsidRPr="0037777D">
        <w:t xml:space="preserve"> the Graduate College and the College of Education for their support and mentions the availability of breakfast and lunch.</w:t>
      </w:r>
    </w:p>
    <w:p w14:paraId="75DE753B" w14:textId="54372B1B" w:rsidR="0037777D" w:rsidRPr="0037777D" w:rsidRDefault="00431D99" w:rsidP="008D1EE3">
      <w:pPr>
        <w:numPr>
          <w:ilvl w:val="0"/>
          <w:numId w:val="2"/>
        </w:numPr>
      </w:pPr>
      <w:r>
        <w:t>I</w:t>
      </w:r>
      <w:r w:rsidR="0037777D" w:rsidRPr="0037777D">
        <w:t>ntroduction round, starting with h</w:t>
      </w:r>
      <w:r>
        <w:t>er</w:t>
      </w:r>
      <w:r w:rsidR="0037777D" w:rsidRPr="0037777D">
        <w:t>self as the president of the Iowa Academy of Education.</w:t>
      </w:r>
      <w:r>
        <w:t xml:space="preserve"> </w:t>
      </w:r>
      <w:r w:rsidR="0037777D" w:rsidRPr="0037777D">
        <w:t>Various participants introduce themselves, including professors from different universities and professionals from the education field.</w:t>
      </w:r>
    </w:p>
    <w:p w14:paraId="72443F3C" w14:textId="6824E6E3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>Group Introduction</w:t>
      </w:r>
    </w:p>
    <w:p w14:paraId="4C4D42FE" w14:textId="204277A4" w:rsidR="0037777D" w:rsidRPr="0037777D" w:rsidRDefault="00431D99" w:rsidP="0037777D">
      <w:pPr>
        <w:numPr>
          <w:ilvl w:val="0"/>
          <w:numId w:val="3"/>
        </w:numPr>
      </w:pPr>
      <w:r>
        <w:t>Gabi</w:t>
      </w:r>
      <w:r w:rsidR="0037777D" w:rsidRPr="0037777D">
        <w:t xml:space="preserve"> addresses the Zoom participants and asks them to introduce themselves.</w:t>
      </w:r>
    </w:p>
    <w:p w14:paraId="3EF37893" w14:textId="74557E0E" w:rsidR="0037777D" w:rsidRPr="0037777D" w:rsidRDefault="0037777D" w:rsidP="00AE46EE">
      <w:pPr>
        <w:numPr>
          <w:ilvl w:val="0"/>
          <w:numId w:val="3"/>
        </w:numPr>
      </w:pPr>
      <w:r w:rsidRPr="0037777D">
        <w:t>Carl Weems, a professor at Iowa State University, introduces himself.</w:t>
      </w:r>
      <w:r w:rsidR="00431D99">
        <w:t xml:space="preserve"> </w:t>
      </w:r>
      <w:r w:rsidRPr="0037777D">
        <w:t>Megan Foley-Nicpon and Allison Bruhn also introduce themselves, highlighting their roles and responsibilities.</w:t>
      </w:r>
    </w:p>
    <w:p w14:paraId="1D656ED4" w14:textId="77777777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>Group Photo and Morning Session</w:t>
      </w:r>
    </w:p>
    <w:p w14:paraId="3B8B7DA1" w14:textId="0DA4FD08" w:rsidR="0037777D" w:rsidRPr="0037777D" w:rsidRDefault="00967967" w:rsidP="005303E7">
      <w:pPr>
        <w:numPr>
          <w:ilvl w:val="0"/>
          <w:numId w:val="4"/>
        </w:numPr>
      </w:pPr>
      <w:r>
        <w:t>Gabi</w:t>
      </w:r>
      <w:r w:rsidR="0037777D" w:rsidRPr="0037777D">
        <w:t xml:space="preserve"> announces a group photo session and reminds participants to pick up name tags and additional food.</w:t>
      </w:r>
      <w:r>
        <w:t xml:space="preserve">  She </w:t>
      </w:r>
      <w:r w:rsidR="0037777D" w:rsidRPr="0037777D">
        <w:t xml:space="preserve">introduces Dr. </w:t>
      </w:r>
      <w:r w:rsidR="00517CAC">
        <w:t>Wirtz</w:t>
      </w:r>
      <w:r w:rsidR="0037777D" w:rsidRPr="0037777D">
        <w:t xml:space="preserve"> from the University of Iowa, one of the recipients of the David Bill's Dissertation Award.</w:t>
      </w:r>
    </w:p>
    <w:p w14:paraId="715F4C06" w14:textId="038F7D06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 xml:space="preserve">Dr. </w:t>
      </w:r>
      <w:r w:rsidR="00517CAC">
        <w:rPr>
          <w:b/>
          <w:bCs/>
        </w:rPr>
        <w:t>Wirtz</w:t>
      </w:r>
      <w:r w:rsidRPr="0037777D">
        <w:rPr>
          <w:b/>
          <w:bCs/>
        </w:rPr>
        <w:t>'s Presentation on Gifted Education in the Arts</w:t>
      </w:r>
    </w:p>
    <w:p w14:paraId="6FF46768" w14:textId="31FAA8C2" w:rsidR="0037777D" w:rsidRPr="0037777D" w:rsidRDefault="0037777D" w:rsidP="0037777D">
      <w:pPr>
        <w:numPr>
          <w:ilvl w:val="0"/>
          <w:numId w:val="5"/>
        </w:numPr>
      </w:pPr>
      <w:r w:rsidRPr="0037777D">
        <w:t xml:space="preserve">Dr. </w:t>
      </w:r>
      <w:r w:rsidR="00517CAC">
        <w:t>Wirtz</w:t>
      </w:r>
      <w:r w:rsidRPr="0037777D">
        <w:t xml:space="preserve"> shares his background, including his involvement in sports, art, and music.</w:t>
      </w:r>
    </w:p>
    <w:p w14:paraId="0E2FE9E9" w14:textId="77777777" w:rsidR="0037777D" w:rsidRPr="0037777D" w:rsidRDefault="0037777D" w:rsidP="0037777D">
      <w:pPr>
        <w:numPr>
          <w:ilvl w:val="0"/>
          <w:numId w:val="5"/>
        </w:numPr>
      </w:pPr>
      <w:r w:rsidRPr="0037777D">
        <w:t>He discusses his teaching experience in rural, suburban, and urban settings and his encounter with a student named Cash.</w:t>
      </w:r>
    </w:p>
    <w:p w14:paraId="5F2D3D20" w14:textId="51B0ECF5" w:rsidR="0037777D" w:rsidRPr="0037777D" w:rsidRDefault="0037777D" w:rsidP="0037777D">
      <w:pPr>
        <w:numPr>
          <w:ilvl w:val="0"/>
          <w:numId w:val="5"/>
        </w:numPr>
      </w:pPr>
      <w:r w:rsidRPr="0037777D">
        <w:t xml:space="preserve">Dr. </w:t>
      </w:r>
      <w:r w:rsidR="00517CAC">
        <w:t>Wirtz</w:t>
      </w:r>
      <w:r w:rsidRPr="0037777D">
        <w:t xml:space="preserve"> highlights the lack of identification and support for gifted students in art and music in his district.</w:t>
      </w:r>
    </w:p>
    <w:p w14:paraId="658ED847" w14:textId="77777777" w:rsidR="0037777D" w:rsidRPr="0037777D" w:rsidRDefault="0037777D" w:rsidP="0037777D">
      <w:pPr>
        <w:numPr>
          <w:ilvl w:val="0"/>
          <w:numId w:val="5"/>
        </w:numPr>
      </w:pPr>
      <w:r w:rsidRPr="0037777D">
        <w:t>He emphasizes the importance of including the arts in gifted education and the need for research to support this.</w:t>
      </w:r>
    </w:p>
    <w:p w14:paraId="340C0BF6" w14:textId="77777777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>Research on Gifted Education in the Arts</w:t>
      </w:r>
    </w:p>
    <w:p w14:paraId="4D33B2FC" w14:textId="2E1587BF" w:rsidR="0037777D" w:rsidRPr="0037777D" w:rsidRDefault="0037777D" w:rsidP="0037777D">
      <w:pPr>
        <w:numPr>
          <w:ilvl w:val="0"/>
          <w:numId w:val="6"/>
        </w:numPr>
      </w:pPr>
      <w:r w:rsidRPr="0037777D">
        <w:t xml:space="preserve">Dr. </w:t>
      </w:r>
      <w:r w:rsidR="00517CAC">
        <w:t>Wirtz</w:t>
      </w:r>
      <w:r w:rsidRPr="0037777D">
        <w:t xml:space="preserve"> outlines the research questions for his study: which schools identify and serve gifted arts students, why some schools do not, and what programming is available for identified students.</w:t>
      </w:r>
    </w:p>
    <w:p w14:paraId="5366467C" w14:textId="77777777" w:rsidR="0037777D" w:rsidRPr="0037777D" w:rsidRDefault="0037777D" w:rsidP="0037777D">
      <w:pPr>
        <w:numPr>
          <w:ilvl w:val="0"/>
          <w:numId w:val="6"/>
        </w:numPr>
      </w:pPr>
      <w:r w:rsidRPr="0037777D">
        <w:t>He describes the mixed methods research plan, including a survey and interviews with school districts.</w:t>
      </w:r>
    </w:p>
    <w:p w14:paraId="15AAF431" w14:textId="69DD22B6" w:rsidR="0037777D" w:rsidRPr="0037777D" w:rsidRDefault="0037777D" w:rsidP="0037777D">
      <w:pPr>
        <w:numPr>
          <w:ilvl w:val="0"/>
          <w:numId w:val="6"/>
        </w:numPr>
      </w:pPr>
      <w:r w:rsidRPr="0037777D">
        <w:t xml:space="preserve">Dr. </w:t>
      </w:r>
      <w:r w:rsidR="00517CAC">
        <w:t>Wirtz</w:t>
      </w:r>
      <w:r w:rsidRPr="0037777D">
        <w:t xml:space="preserve"> shares the results of the survey, indicating that many school districts do not identify and serve gifted arts students.</w:t>
      </w:r>
    </w:p>
    <w:p w14:paraId="5A66B9EA" w14:textId="77777777" w:rsidR="0037777D" w:rsidRPr="0037777D" w:rsidRDefault="0037777D" w:rsidP="0037777D">
      <w:pPr>
        <w:numPr>
          <w:ilvl w:val="0"/>
          <w:numId w:val="6"/>
        </w:numPr>
      </w:pPr>
      <w:r w:rsidRPr="0037777D">
        <w:t>He identifies nine barriers to implementing gifted arts programs, such as lack of knowledge, staffing shortages, and lack of funding.</w:t>
      </w:r>
    </w:p>
    <w:p w14:paraId="31F7361A" w14:textId="77777777" w:rsidR="0037777D" w:rsidRPr="0037777D" w:rsidRDefault="0037777D" w:rsidP="0037777D">
      <w:pPr>
        <w:rPr>
          <w:b/>
          <w:bCs/>
        </w:rPr>
      </w:pPr>
      <w:r w:rsidRPr="0037777D">
        <w:rPr>
          <w:b/>
          <w:bCs/>
        </w:rPr>
        <w:t>Interview Findings and Recommendations</w:t>
      </w:r>
    </w:p>
    <w:p w14:paraId="73E35317" w14:textId="2F099BCB" w:rsidR="0037777D" w:rsidRPr="0037777D" w:rsidRDefault="0037777D" w:rsidP="0037777D">
      <w:pPr>
        <w:numPr>
          <w:ilvl w:val="0"/>
          <w:numId w:val="7"/>
        </w:numPr>
      </w:pPr>
      <w:r w:rsidRPr="0037777D">
        <w:t xml:space="preserve">Dr. </w:t>
      </w:r>
      <w:r w:rsidR="00517CAC">
        <w:t>Wirtz</w:t>
      </w:r>
      <w:r w:rsidRPr="0037777D">
        <w:t xml:space="preserve"> presents the themes that emerged from the interviews with five districts that do serve gifted arts students.</w:t>
      </w:r>
    </w:p>
    <w:p w14:paraId="72F79CC7" w14:textId="77777777" w:rsidR="0037777D" w:rsidRPr="0037777D" w:rsidRDefault="0037777D" w:rsidP="0037777D">
      <w:pPr>
        <w:numPr>
          <w:ilvl w:val="0"/>
          <w:numId w:val="7"/>
        </w:numPr>
      </w:pPr>
      <w:r w:rsidRPr="0037777D">
        <w:t>The first theme is the need to include the arts in the district's definition of giftedness.</w:t>
      </w:r>
    </w:p>
    <w:p w14:paraId="20466F36" w14:textId="77777777" w:rsidR="0037777D" w:rsidRPr="0037777D" w:rsidRDefault="0037777D" w:rsidP="0037777D">
      <w:pPr>
        <w:numPr>
          <w:ilvl w:val="0"/>
          <w:numId w:val="7"/>
        </w:numPr>
      </w:pPr>
      <w:r w:rsidRPr="0037777D">
        <w:t>The second theme is the importance of collaboration with art and music teachers.</w:t>
      </w:r>
    </w:p>
    <w:p w14:paraId="49253A44" w14:textId="77777777" w:rsidR="0037777D" w:rsidRPr="0037777D" w:rsidRDefault="0037777D" w:rsidP="0037777D">
      <w:pPr>
        <w:numPr>
          <w:ilvl w:val="0"/>
          <w:numId w:val="7"/>
        </w:numPr>
      </w:pPr>
      <w:r w:rsidRPr="0037777D">
        <w:t>Additional themes include the need for training, addressing staffing shortages, and finding time and resources for programming.</w:t>
      </w:r>
    </w:p>
    <w:p w14:paraId="34391FC4" w14:textId="102D1A83" w:rsidR="0037777D" w:rsidRPr="0037777D" w:rsidRDefault="0037777D" w:rsidP="0037777D">
      <w:pPr>
        <w:numPr>
          <w:ilvl w:val="0"/>
          <w:numId w:val="7"/>
        </w:numPr>
      </w:pPr>
      <w:r w:rsidRPr="0037777D">
        <w:t xml:space="preserve">Dr. </w:t>
      </w:r>
      <w:r w:rsidR="00517CAC">
        <w:t>Wirtz</w:t>
      </w:r>
      <w:r w:rsidRPr="0037777D">
        <w:t xml:space="preserve"> concludes by emphasizing the importance of closing the equity gap in gifted education and providing opportunities for all students to excel in the arts.</w:t>
      </w:r>
    </w:p>
    <w:p w14:paraId="2B5E6525" w14:textId="77777777" w:rsidR="00BB3B00" w:rsidRDefault="00BB3B00" w:rsidP="00BB3B00"/>
    <w:p w14:paraId="539EF4F4" w14:textId="32E8E322" w:rsidR="00BB3B00" w:rsidRDefault="00BB3B00" w:rsidP="00BB3B00">
      <w:r>
        <w:t xml:space="preserve">10:45 am Presentation from David Bills Dissertation Award Recipient: </w:t>
      </w:r>
    </w:p>
    <w:p w14:paraId="1428276F" w14:textId="7F573B69" w:rsidR="00BB3B00" w:rsidRDefault="00BB3B00" w:rsidP="00BB3B00">
      <w:r>
        <w:t xml:space="preserve">Dr. Danielle </w:t>
      </w:r>
      <w:r w:rsidR="00967967">
        <w:t>Woods</w:t>
      </w:r>
      <w:r>
        <w:t>: “Leadership Experiences from the Perspective of High Achieving Elementary Educators”</w:t>
      </w:r>
    </w:p>
    <w:p w14:paraId="637D8B4A" w14:textId="77777777" w:rsidR="00BB3B00" w:rsidRDefault="00BB3B00" w:rsidP="00BB3B00"/>
    <w:p w14:paraId="62557809" w14:textId="77777777" w:rsidR="00BB3B00" w:rsidRDefault="00BB3B00" w:rsidP="00BB3B00">
      <w:r>
        <w:t>Noon AEA PANEL- working lunch</w:t>
      </w:r>
    </w:p>
    <w:p w14:paraId="03EAEF87" w14:textId="77777777" w:rsidR="00BB3B00" w:rsidRDefault="00BB3B00" w:rsidP="00BB3B00">
      <w:r>
        <w:t xml:space="preserve">                Conversation with AEA Chiefs about challenges facing them</w:t>
      </w:r>
    </w:p>
    <w:p w14:paraId="66F3C3FD" w14:textId="77777777" w:rsidR="00BB3B00" w:rsidRDefault="00BB3B00" w:rsidP="00BB3B00">
      <w:r>
        <w:t xml:space="preserve">Guests: Shane Williams, Mississippi Bend AEA; John Speer, Grant Wood </w:t>
      </w:r>
      <w:proofErr w:type="gramStart"/>
      <w:r>
        <w:t>AEA;</w:t>
      </w:r>
      <w:proofErr w:type="gramEnd"/>
      <w:r>
        <w:t xml:space="preserve"> </w:t>
      </w:r>
    </w:p>
    <w:p w14:paraId="30B2B8B9" w14:textId="77777777" w:rsidR="00BB3B00" w:rsidRDefault="00BB3B00" w:rsidP="00BB3B00">
      <w:r>
        <w:t>Cindy Yelick, Heartland AEA; and Stan Rheingans, Central Rivers AEA</w:t>
      </w:r>
    </w:p>
    <w:p w14:paraId="536555B1" w14:textId="77777777" w:rsidR="00BB3B00" w:rsidRDefault="00BB3B00" w:rsidP="00BB3B00"/>
    <w:p w14:paraId="719541E3" w14:textId="77777777" w:rsidR="00BB3B00" w:rsidRDefault="00BB3B00" w:rsidP="00BB3B00">
      <w:r>
        <w:t>1:30 pm Business Meeting</w:t>
      </w:r>
    </w:p>
    <w:p w14:paraId="060D9276" w14:textId="3FBC1CB5" w:rsidR="00BB3B00" w:rsidRDefault="00BB3B00" w:rsidP="00BB3B00">
      <w:r>
        <w:t xml:space="preserve">                Next Steps for Supporting AEAs</w:t>
      </w:r>
      <w:r w:rsidR="006E19BA">
        <w:t xml:space="preserve">- decision to </w:t>
      </w:r>
      <w:r w:rsidR="00D82392">
        <w:t>write a letter of support to the legislators and committee members</w:t>
      </w:r>
    </w:p>
    <w:p w14:paraId="51B8690C" w14:textId="77777777" w:rsidR="00BB3B00" w:rsidRDefault="00BB3B00" w:rsidP="00BB3B00">
      <w:r>
        <w:t xml:space="preserve">                Regular Business</w:t>
      </w:r>
    </w:p>
    <w:p w14:paraId="2AA2C355" w14:textId="77777777" w:rsidR="00BB3B00" w:rsidRDefault="00BB3B00" w:rsidP="00BB3B00"/>
    <w:p w14:paraId="6524A120" w14:textId="412C62C7" w:rsidR="0037777D" w:rsidRDefault="00BB3B00" w:rsidP="00BB3B00">
      <w:r>
        <w:t>3:00 pm Adjourn</w:t>
      </w:r>
    </w:p>
    <w:p w14:paraId="26057FAE" w14:textId="132575D3" w:rsidR="006E19BA" w:rsidRPr="006E19BA" w:rsidRDefault="006E19BA" w:rsidP="00BB3B00">
      <w:pPr>
        <w:rPr>
          <w:b/>
          <w:bCs/>
        </w:rPr>
      </w:pPr>
      <w:r w:rsidRPr="006E19BA">
        <w:rPr>
          <w:b/>
          <w:bCs/>
        </w:rPr>
        <w:t xml:space="preserve">Next meeting: May 2, </w:t>
      </w:r>
      <w:proofErr w:type="gramStart"/>
      <w:r w:rsidRPr="006E19BA">
        <w:rPr>
          <w:b/>
          <w:bCs/>
        </w:rPr>
        <w:t>2025</w:t>
      </w:r>
      <w:proofErr w:type="gramEnd"/>
      <w:r w:rsidRPr="006E19BA">
        <w:rPr>
          <w:b/>
          <w:bCs/>
        </w:rPr>
        <w:t xml:space="preserve"> University of Iowa</w:t>
      </w:r>
    </w:p>
    <w:sectPr w:rsidR="006E19BA" w:rsidRPr="006E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61FF"/>
    <w:multiLevelType w:val="multilevel"/>
    <w:tmpl w:val="8BD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E7DC8"/>
    <w:multiLevelType w:val="multilevel"/>
    <w:tmpl w:val="74C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A5263"/>
    <w:multiLevelType w:val="multilevel"/>
    <w:tmpl w:val="C5D8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AB7407"/>
    <w:multiLevelType w:val="multilevel"/>
    <w:tmpl w:val="ED1E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B284F"/>
    <w:multiLevelType w:val="multilevel"/>
    <w:tmpl w:val="0DB4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B1E00"/>
    <w:multiLevelType w:val="multilevel"/>
    <w:tmpl w:val="2B0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10E3"/>
    <w:multiLevelType w:val="multilevel"/>
    <w:tmpl w:val="FA6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2653943">
    <w:abstractNumId w:val="0"/>
  </w:num>
  <w:num w:numId="2" w16cid:durableId="1457287658">
    <w:abstractNumId w:val="3"/>
  </w:num>
  <w:num w:numId="3" w16cid:durableId="2122021705">
    <w:abstractNumId w:val="4"/>
  </w:num>
  <w:num w:numId="4" w16cid:durableId="1347634478">
    <w:abstractNumId w:val="2"/>
  </w:num>
  <w:num w:numId="5" w16cid:durableId="625552281">
    <w:abstractNumId w:val="6"/>
  </w:num>
  <w:num w:numId="6" w16cid:durableId="403571945">
    <w:abstractNumId w:val="5"/>
  </w:num>
  <w:num w:numId="7" w16cid:durableId="1956204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7D"/>
    <w:rsid w:val="001B5668"/>
    <w:rsid w:val="002667B0"/>
    <w:rsid w:val="00365DDF"/>
    <w:rsid w:val="0037777D"/>
    <w:rsid w:val="00431D99"/>
    <w:rsid w:val="00517CAC"/>
    <w:rsid w:val="00520D04"/>
    <w:rsid w:val="005C4FEA"/>
    <w:rsid w:val="006379D0"/>
    <w:rsid w:val="00687DC4"/>
    <w:rsid w:val="006E19BA"/>
    <w:rsid w:val="008A2023"/>
    <w:rsid w:val="00967967"/>
    <w:rsid w:val="00A82424"/>
    <w:rsid w:val="00B01CB0"/>
    <w:rsid w:val="00BB3B00"/>
    <w:rsid w:val="00BF7BDD"/>
    <w:rsid w:val="00C21959"/>
    <w:rsid w:val="00C64708"/>
    <w:rsid w:val="00D82392"/>
    <w:rsid w:val="00DF7D0B"/>
    <w:rsid w:val="00E214F6"/>
    <w:rsid w:val="00E329FE"/>
    <w:rsid w:val="00E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82CD1"/>
  <w15:chartTrackingRefBased/>
  <w15:docId w15:val="{7D0BAA18-4C4C-4307-B39B-48ECA213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7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77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3632</TotalTime>
  <Pages>1</Pages>
  <Words>900</Words>
  <Characters>4602</Characters>
  <Application>Microsoft Office Word</Application>
  <DocSecurity>0</DocSecurity>
  <Lines>88</Lines>
  <Paragraphs>37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Hollingworth, Liz</dc:creator>
  <cp:keywords/>
  <dc:description/>
  <cp:lastModifiedBy>Hollingworth, Liz</cp:lastModifiedBy>
  <cp:revision>22</cp:revision>
  <dcterms:created xsi:type="dcterms:W3CDTF">2025-03-06T14:37:00Z</dcterms:created>
  <dcterms:modified xsi:type="dcterms:W3CDTF">2025-03-11T23:29:00Z</dcterms:modified>
</cp:coreProperties>
</file>